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EFC" w:rsidRDefault="00112EFC" w:rsidP="00112EFC">
      <w:pPr>
        <w:pStyle w:val="Form-Titles"/>
      </w:pPr>
      <w:bookmarkStart w:id="0" w:name="_Toc101357674"/>
      <w:r>
        <w:t>National Board Annual Financial Report</w:t>
      </w:r>
      <w:bookmarkEnd w:id="0"/>
    </w:p>
    <w:p w:rsidR="00112EFC" w:rsidRDefault="00112EFC" w:rsidP="00112EFC">
      <w:pPr>
        <w:pStyle w:val="smtitles"/>
      </w:pPr>
      <w:r>
        <w:t>Other Assets</w:t>
      </w:r>
    </w:p>
    <w:p w:rsidR="00112EFC" w:rsidRDefault="00112EFC" w:rsidP="00112EFC">
      <w:r>
        <w:t>Due to generally accepted accounting principles in the United States for non-profit organizations such as Aglow, Aglow International is required to have records of assets and liabilities of the total worldwide organization. These records would include the listing of equipment, supplies and/or unpaid bills, leases or contracts.</w:t>
      </w:r>
    </w:p>
    <w:p w:rsidR="00112EFC" w:rsidRDefault="00112EFC" w:rsidP="00112EFC">
      <w:r>
        <w:t xml:space="preserve">Please list the </w:t>
      </w:r>
      <w:r>
        <w:rPr>
          <w:b/>
          <w:i/>
        </w:rPr>
        <w:t>original cost</w:t>
      </w:r>
      <w:r>
        <w:t xml:space="preserve"> of all your equipment and show depreciation if you keep such records. Use additional sheets of paper if needed.</w:t>
      </w:r>
    </w:p>
    <w:p w:rsidR="00112EFC" w:rsidRDefault="00112EFC" w:rsidP="00112EFC">
      <w:pPr>
        <w:pStyle w:val="smtitles"/>
      </w:pPr>
      <w:r>
        <w:t>Assets</w:t>
      </w:r>
    </w:p>
    <w:tbl>
      <w:tblPr>
        <w:tblStyle w:val="TableGrid"/>
        <w:tblW w:w="10080" w:type="dxa"/>
        <w:tblLayout w:type="fixed"/>
        <w:tblLook w:val="01E0" w:firstRow="1" w:lastRow="1" w:firstColumn="1" w:lastColumn="1" w:noHBand="0" w:noVBand="0"/>
      </w:tblPr>
      <w:tblGrid>
        <w:gridCol w:w="5628"/>
        <w:gridCol w:w="1560"/>
        <w:gridCol w:w="1440"/>
        <w:gridCol w:w="6"/>
        <w:gridCol w:w="1446"/>
      </w:tblGrid>
      <w:tr w:rsidR="00112EFC" w:rsidTr="00E7223D">
        <w:tc>
          <w:tcPr>
            <w:tcW w:w="10080" w:type="dxa"/>
            <w:gridSpan w:val="5"/>
            <w:tcBorders>
              <w:bottom w:val="single" w:sz="4" w:space="0" w:color="auto"/>
            </w:tcBorders>
            <w:shd w:val="clear" w:color="auto" w:fill="E6E6E6"/>
          </w:tcPr>
          <w:p w:rsidR="00112EFC" w:rsidRPr="00110C4C" w:rsidRDefault="00112EFC" w:rsidP="00E7223D">
            <w:pPr>
              <w:rPr>
                <w:sz w:val="20"/>
                <w:szCs w:val="20"/>
              </w:rPr>
            </w:pPr>
            <w:r w:rsidRPr="00110C4C">
              <w:rPr>
                <w:b/>
                <w:sz w:val="20"/>
                <w:szCs w:val="20"/>
              </w:rPr>
              <w:t>Office equipment (e.g. computers, typewriters, office desks and chairs, file cabinets, calculators, photo copy machines)</w:t>
            </w:r>
          </w:p>
        </w:tc>
      </w:tr>
      <w:tr w:rsidR="00112EFC" w:rsidTr="00E7223D">
        <w:tc>
          <w:tcPr>
            <w:tcW w:w="5628" w:type="dxa"/>
            <w:shd w:val="clear" w:color="auto" w:fill="E6E6E6"/>
          </w:tcPr>
          <w:p w:rsidR="00112EFC" w:rsidRPr="00110C4C" w:rsidRDefault="00112EFC" w:rsidP="00E7223D">
            <w:pPr>
              <w:rPr>
                <w:b/>
                <w:sz w:val="22"/>
                <w:szCs w:val="22"/>
              </w:rPr>
            </w:pPr>
            <w:r w:rsidRPr="00110C4C">
              <w:rPr>
                <w:b/>
                <w:sz w:val="22"/>
                <w:szCs w:val="22"/>
              </w:rPr>
              <w:t>Type of Item</w:t>
            </w:r>
          </w:p>
        </w:tc>
        <w:tc>
          <w:tcPr>
            <w:tcW w:w="1560" w:type="dxa"/>
            <w:shd w:val="clear" w:color="auto" w:fill="E6E6E6"/>
          </w:tcPr>
          <w:p w:rsidR="00112EFC" w:rsidRPr="00110C4C" w:rsidRDefault="00112EFC" w:rsidP="00E7223D">
            <w:pPr>
              <w:rPr>
                <w:b/>
                <w:sz w:val="22"/>
                <w:szCs w:val="22"/>
              </w:rPr>
            </w:pPr>
            <w:r w:rsidRPr="00110C4C">
              <w:rPr>
                <w:b/>
                <w:sz w:val="22"/>
                <w:szCs w:val="22"/>
              </w:rPr>
              <w:t>Original Cost</w:t>
            </w:r>
          </w:p>
        </w:tc>
        <w:tc>
          <w:tcPr>
            <w:tcW w:w="1440" w:type="dxa"/>
            <w:shd w:val="clear" w:color="auto" w:fill="E6E6E6"/>
          </w:tcPr>
          <w:p w:rsidR="00112EFC" w:rsidRPr="00110C4C" w:rsidRDefault="00112EFC" w:rsidP="00E7223D">
            <w:pPr>
              <w:rPr>
                <w:b/>
                <w:sz w:val="22"/>
                <w:szCs w:val="22"/>
              </w:rPr>
            </w:pPr>
            <w:proofErr w:type="spellStart"/>
            <w:r w:rsidRPr="00110C4C">
              <w:rPr>
                <w:b/>
                <w:sz w:val="22"/>
                <w:szCs w:val="22"/>
              </w:rPr>
              <w:t>AccumulatedDepreciated</w:t>
            </w:r>
            <w:proofErr w:type="spellEnd"/>
            <w:r w:rsidRPr="00110C4C">
              <w:rPr>
                <w:b/>
                <w:sz w:val="22"/>
                <w:szCs w:val="22"/>
              </w:rPr>
              <w:t xml:space="preserve"> </w:t>
            </w:r>
          </w:p>
        </w:tc>
        <w:tc>
          <w:tcPr>
            <w:tcW w:w="1452" w:type="dxa"/>
            <w:gridSpan w:val="2"/>
            <w:shd w:val="clear" w:color="auto" w:fill="E6E6E6"/>
          </w:tcPr>
          <w:p w:rsidR="00112EFC" w:rsidRPr="00110C4C" w:rsidRDefault="00112EFC" w:rsidP="00E7223D">
            <w:pPr>
              <w:rPr>
                <w:b/>
                <w:sz w:val="22"/>
                <w:szCs w:val="22"/>
              </w:rPr>
            </w:pPr>
            <w:r w:rsidRPr="00110C4C">
              <w:rPr>
                <w:b/>
                <w:sz w:val="22"/>
                <w:szCs w:val="22"/>
              </w:rPr>
              <w:t>Net Asset</w:t>
            </w:r>
            <w:r w:rsidRPr="00110C4C">
              <w:rPr>
                <w:b/>
                <w:sz w:val="22"/>
                <w:szCs w:val="22"/>
              </w:rPr>
              <w:br/>
              <w:t>Value</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Borders>
              <w:bottom w:val="single" w:sz="4" w:space="0" w:color="auto"/>
            </w:tcBorders>
          </w:tcPr>
          <w:p w:rsidR="00112EFC" w:rsidRDefault="00112EFC" w:rsidP="00E7223D">
            <w:r>
              <w:t>$</w:t>
            </w:r>
          </w:p>
        </w:tc>
        <w:tc>
          <w:tcPr>
            <w:tcW w:w="1440" w:type="dxa"/>
            <w:tcBorders>
              <w:bottom w:val="single" w:sz="4" w:space="0" w:color="auto"/>
            </w:tcBorders>
          </w:tcPr>
          <w:p w:rsidR="00112EFC" w:rsidRDefault="00112EFC" w:rsidP="00E7223D">
            <w:r>
              <w:t>$</w:t>
            </w:r>
          </w:p>
        </w:tc>
        <w:tc>
          <w:tcPr>
            <w:tcW w:w="1452" w:type="dxa"/>
            <w:gridSpan w:val="2"/>
            <w:tcBorders>
              <w:bottom w:val="single" w:sz="4" w:space="0" w:color="auto"/>
            </w:tcBorders>
          </w:tcPr>
          <w:p w:rsidR="00112EFC" w:rsidRDefault="00112EFC" w:rsidP="00E7223D">
            <w:r>
              <w:t>$</w:t>
            </w:r>
          </w:p>
        </w:tc>
      </w:tr>
      <w:tr w:rsidR="00112EFC" w:rsidTr="00E7223D">
        <w:tc>
          <w:tcPr>
            <w:tcW w:w="10080" w:type="dxa"/>
            <w:gridSpan w:val="5"/>
            <w:shd w:val="clear" w:color="auto" w:fill="E6E6E6"/>
          </w:tcPr>
          <w:p w:rsidR="00112EFC" w:rsidRPr="00B77072" w:rsidRDefault="00112EFC" w:rsidP="00E7223D">
            <w:r w:rsidRPr="00B77072">
              <w:rPr>
                <w:sz w:val="22"/>
                <w:szCs w:val="22"/>
              </w:rPr>
              <w:t>Sound or media equipment (e.g. overhead projectors, speaker system, etc.)</w:t>
            </w:r>
          </w:p>
        </w:tc>
      </w:tr>
      <w:tr w:rsidR="00112EFC" w:rsidTr="00E7223D">
        <w:tc>
          <w:tcPr>
            <w:tcW w:w="5628" w:type="dxa"/>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Borders>
              <w:bottom w:val="single" w:sz="4" w:space="0" w:color="auto"/>
            </w:tcBorders>
          </w:tcPr>
          <w:p w:rsidR="00112EFC" w:rsidRDefault="00112EFC" w:rsidP="00E7223D">
            <w:r>
              <w:t>$</w:t>
            </w:r>
          </w:p>
        </w:tc>
        <w:tc>
          <w:tcPr>
            <w:tcW w:w="1446" w:type="dxa"/>
            <w:gridSpan w:val="2"/>
            <w:tcBorders>
              <w:bottom w:val="single" w:sz="4" w:space="0" w:color="auto"/>
            </w:tcBorders>
          </w:tcPr>
          <w:p w:rsidR="00112EFC" w:rsidRDefault="00112EFC" w:rsidP="00E7223D">
            <w:r>
              <w:t>$</w:t>
            </w:r>
          </w:p>
        </w:tc>
        <w:tc>
          <w:tcPr>
            <w:tcW w:w="1446" w:type="dxa"/>
            <w:tcBorders>
              <w:bottom w:val="single" w:sz="4" w:space="0" w:color="auto"/>
            </w:tcBorders>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Borders>
              <w:bottom w:val="single" w:sz="4" w:space="0" w:color="auto"/>
            </w:tcBorders>
          </w:tcPr>
          <w:p w:rsidR="00112EFC" w:rsidRDefault="00112EFC" w:rsidP="00E7223D">
            <w:r>
              <w:t>$</w:t>
            </w:r>
          </w:p>
        </w:tc>
        <w:tc>
          <w:tcPr>
            <w:tcW w:w="1446" w:type="dxa"/>
            <w:gridSpan w:val="2"/>
            <w:tcBorders>
              <w:bottom w:val="single" w:sz="4" w:space="0" w:color="auto"/>
            </w:tcBorders>
          </w:tcPr>
          <w:p w:rsidR="00112EFC" w:rsidRDefault="00112EFC" w:rsidP="00E7223D">
            <w:r>
              <w:t>$</w:t>
            </w:r>
          </w:p>
        </w:tc>
        <w:tc>
          <w:tcPr>
            <w:tcW w:w="1446" w:type="dxa"/>
            <w:tcBorders>
              <w:bottom w:val="single" w:sz="4" w:space="0" w:color="auto"/>
            </w:tcBorders>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Borders>
              <w:bottom w:val="single" w:sz="4" w:space="0" w:color="auto"/>
            </w:tcBorders>
          </w:tcPr>
          <w:p w:rsidR="00112EFC" w:rsidRDefault="00112EFC" w:rsidP="00E7223D">
            <w:r>
              <w:t>$</w:t>
            </w:r>
          </w:p>
        </w:tc>
        <w:tc>
          <w:tcPr>
            <w:tcW w:w="1446" w:type="dxa"/>
            <w:gridSpan w:val="2"/>
            <w:tcBorders>
              <w:bottom w:val="single" w:sz="4" w:space="0" w:color="auto"/>
            </w:tcBorders>
          </w:tcPr>
          <w:p w:rsidR="00112EFC" w:rsidRDefault="00112EFC" w:rsidP="00E7223D">
            <w:r>
              <w:t>$</w:t>
            </w:r>
          </w:p>
        </w:tc>
        <w:tc>
          <w:tcPr>
            <w:tcW w:w="1446" w:type="dxa"/>
            <w:tcBorders>
              <w:bottom w:val="single" w:sz="4" w:space="0" w:color="auto"/>
            </w:tcBorders>
          </w:tcPr>
          <w:p w:rsidR="00112EFC" w:rsidRDefault="00112EFC" w:rsidP="00E7223D">
            <w:r>
              <w:t>$</w:t>
            </w:r>
          </w:p>
        </w:tc>
      </w:tr>
      <w:tr w:rsidR="00112EFC" w:rsidTr="00E7223D">
        <w:tc>
          <w:tcPr>
            <w:tcW w:w="10080" w:type="dxa"/>
            <w:gridSpan w:val="5"/>
            <w:shd w:val="clear" w:color="auto" w:fill="E6E6E6"/>
          </w:tcPr>
          <w:p w:rsidR="00112EFC" w:rsidRPr="00B77072" w:rsidRDefault="00112EFC" w:rsidP="00E7223D">
            <w:r w:rsidRPr="00B77072">
              <w:rPr>
                <w:sz w:val="22"/>
                <w:szCs w:val="22"/>
              </w:rPr>
              <w:t>Any other equipment and/or assets (please itemize)</w:t>
            </w:r>
          </w:p>
        </w:tc>
      </w:tr>
      <w:tr w:rsidR="00112EFC" w:rsidTr="00E7223D">
        <w:tc>
          <w:tcPr>
            <w:tcW w:w="5628" w:type="dxa"/>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8628" w:type="dxa"/>
            <w:gridSpan w:val="3"/>
            <w:shd w:val="clear" w:color="auto" w:fill="E6E6E6"/>
          </w:tcPr>
          <w:p w:rsidR="00112EFC" w:rsidRPr="00B77072" w:rsidRDefault="00112EFC" w:rsidP="00E7223D">
            <w:r w:rsidRPr="00B77072">
              <w:rPr>
                <w:sz w:val="22"/>
                <w:szCs w:val="22"/>
              </w:rPr>
              <w:t>Value of office supplies on hand</w:t>
            </w:r>
            <w:r w:rsidRPr="00B77072">
              <w:rPr>
                <w:sz w:val="22"/>
                <w:szCs w:val="22"/>
              </w:rPr>
              <w:tab/>
            </w:r>
          </w:p>
        </w:tc>
        <w:tc>
          <w:tcPr>
            <w:tcW w:w="1452" w:type="dxa"/>
            <w:gridSpan w:val="2"/>
            <w:shd w:val="clear" w:color="auto" w:fill="auto"/>
          </w:tcPr>
          <w:p w:rsidR="00112EFC" w:rsidRDefault="00112EFC" w:rsidP="00E7223D">
            <w:r>
              <w:t>$</w:t>
            </w:r>
          </w:p>
        </w:tc>
      </w:tr>
      <w:tr w:rsidR="00112EFC" w:rsidTr="00E7223D">
        <w:tc>
          <w:tcPr>
            <w:tcW w:w="8628" w:type="dxa"/>
            <w:gridSpan w:val="3"/>
            <w:shd w:val="clear" w:color="auto" w:fill="E6E6E6"/>
          </w:tcPr>
          <w:p w:rsidR="00112EFC" w:rsidRPr="00B77072" w:rsidRDefault="00112EFC" w:rsidP="00E7223D">
            <w:r w:rsidRPr="00B77072">
              <w:rPr>
                <w:sz w:val="22"/>
                <w:szCs w:val="22"/>
              </w:rPr>
              <w:t>Wholesale value of literature on hand</w:t>
            </w:r>
          </w:p>
        </w:tc>
        <w:tc>
          <w:tcPr>
            <w:tcW w:w="1452" w:type="dxa"/>
            <w:gridSpan w:val="2"/>
            <w:shd w:val="clear" w:color="auto" w:fill="auto"/>
          </w:tcPr>
          <w:p w:rsidR="00112EFC" w:rsidRDefault="00112EFC" w:rsidP="00E7223D">
            <w:r>
              <w:t>$</w:t>
            </w:r>
          </w:p>
        </w:tc>
      </w:tr>
    </w:tbl>
    <w:p w:rsidR="00112EFC" w:rsidRDefault="00112EFC" w:rsidP="00112EFC">
      <w:pPr>
        <w:pStyle w:val="smtitles"/>
      </w:pPr>
      <w:r>
        <w:br w:type="page"/>
      </w:r>
      <w:r>
        <w:lastRenderedPageBreak/>
        <w:t>Liabilities</w:t>
      </w:r>
    </w:p>
    <w:tbl>
      <w:tblPr>
        <w:tblStyle w:val="TableGrid"/>
        <w:tblW w:w="0" w:type="auto"/>
        <w:tblLook w:val="01E0" w:firstRow="1" w:lastRow="1" w:firstColumn="1" w:lastColumn="1" w:noHBand="0" w:noVBand="0"/>
      </w:tblPr>
      <w:tblGrid>
        <w:gridCol w:w="8184"/>
        <w:gridCol w:w="1392"/>
      </w:tblGrid>
      <w:tr w:rsidR="00112EFC" w:rsidTr="00E7223D">
        <w:tc>
          <w:tcPr>
            <w:tcW w:w="9576" w:type="dxa"/>
            <w:gridSpan w:val="2"/>
            <w:shd w:val="clear" w:color="auto" w:fill="E6E6E6"/>
          </w:tcPr>
          <w:p w:rsidR="00112EFC" w:rsidRPr="00B77072" w:rsidRDefault="00112EFC" w:rsidP="00E7223D">
            <w:r w:rsidRPr="00B77072">
              <w:rPr>
                <w:sz w:val="22"/>
                <w:szCs w:val="22"/>
              </w:rPr>
              <w:t>Any unpaid bills, leases, or contracts (please itemize)</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Borders>
              <w:bottom w:val="single" w:sz="4" w:space="0" w:color="auto"/>
            </w:tcBorders>
          </w:tcPr>
          <w:p w:rsidR="00112EFC" w:rsidRDefault="00112EFC" w:rsidP="00E7223D"/>
        </w:tc>
        <w:tc>
          <w:tcPr>
            <w:tcW w:w="1392" w:type="dxa"/>
            <w:tcBorders>
              <w:bottom w:val="single" w:sz="4" w:space="0" w:color="auto"/>
            </w:tcBorders>
          </w:tcPr>
          <w:p w:rsidR="00112EFC" w:rsidRDefault="00112EFC" w:rsidP="00E7223D">
            <w:r>
              <w:t>$</w:t>
            </w:r>
          </w:p>
        </w:tc>
      </w:tr>
      <w:tr w:rsidR="00112EFC" w:rsidTr="00E7223D">
        <w:tc>
          <w:tcPr>
            <w:tcW w:w="8184" w:type="dxa"/>
            <w:tcBorders>
              <w:bottom w:val="single" w:sz="4" w:space="0" w:color="auto"/>
            </w:tcBorders>
          </w:tcPr>
          <w:p w:rsidR="00112EFC" w:rsidRDefault="00112EFC" w:rsidP="00E7223D"/>
        </w:tc>
        <w:tc>
          <w:tcPr>
            <w:tcW w:w="1392" w:type="dxa"/>
            <w:tcBorders>
              <w:bottom w:val="single" w:sz="4" w:space="0" w:color="auto"/>
            </w:tcBorders>
          </w:tcPr>
          <w:p w:rsidR="00112EFC" w:rsidRDefault="00112EFC" w:rsidP="00E7223D">
            <w:r>
              <w:t>$</w:t>
            </w:r>
          </w:p>
        </w:tc>
      </w:tr>
      <w:tr w:rsidR="00112EFC" w:rsidTr="00E7223D">
        <w:tc>
          <w:tcPr>
            <w:tcW w:w="9576" w:type="dxa"/>
            <w:gridSpan w:val="2"/>
            <w:shd w:val="clear" w:color="auto" w:fill="E6E6E6"/>
          </w:tcPr>
          <w:p w:rsidR="00112EFC" w:rsidRPr="00B77072" w:rsidRDefault="00112EFC" w:rsidP="00E7223D">
            <w:r w:rsidRPr="00B77072">
              <w:rPr>
                <w:sz w:val="22"/>
                <w:szCs w:val="22"/>
              </w:rPr>
              <w:t xml:space="preserve">Any other </w:t>
            </w:r>
            <w:proofErr w:type="spellStart"/>
            <w:r w:rsidRPr="00B77072">
              <w:rPr>
                <w:sz w:val="22"/>
                <w:szCs w:val="22"/>
              </w:rPr>
              <w:t>liabilites</w:t>
            </w:r>
            <w:proofErr w:type="spellEnd"/>
            <w:r w:rsidRPr="00B77072">
              <w:rPr>
                <w:sz w:val="22"/>
                <w:szCs w:val="22"/>
              </w:rPr>
              <w:t xml:space="preserve"> (please itemize)</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Pr>
          <w:p w:rsidR="00112EFC" w:rsidRDefault="00112EFC" w:rsidP="00E7223D"/>
        </w:tc>
        <w:tc>
          <w:tcPr>
            <w:tcW w:w="1392" w:type="dxa"/>
          </w:tcPr>
          <w:p w:rsidR="00112EFC" w:rsidRDefault="00112EFC" w:rsidP="00E7223D">
            <w:r>
              <w:t>$</w:t>
            </w:r>
          </w:p>
        </w:tc>
      </w:tr>
    </w:tbl>
    <w:p w:rsidR="00917CB1" w:rsidRDefault="00917CB1" w:rsidP="00112EFC">
      <w:pPr>
        <w:spacing w:after="200" w:line="276" w:lineRule="auto"/>
      </w:pPr>
      <w:bookmarkStart w:id="1" w:name="_GoBack"/>
      <w:bookmarkEnd w:id="1"/>
    </w:p>
    <w:sectPr w:rsidR="00917CB1" w:rsidSect="00112EF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C"/>
    <w:rsid w:val="00032855"/>
    <w:rsid w:val="000567E1"/>
    <w:rsid w:val="000663BE"/>
    <w:rsid w:val="000F1C1F"/>
    <w:rsid w:val="00112EFC"/>
    <w:rsid w:val="00121C42"/>
    <w:rsid w:val="00125CC3"/>
    <w:rsid w:val="001A3465"/>
    <w:rsid w:val="001B004D"/>
    <w:rsid w:val="001D6A02"/>
    <w:rsid w:val="00243265"/>
    <w:rsid w:val="0028578C"/>
    <w:rsid w:val="002D5A3F"/>
    <w:rsid w:val="00361015"/>
    <w:rsid w:val="00442790"/>
    <w:rsid w:val="0048338E"/>
    <w:rsid w:val="00590F8D"/>
    <w:rsid w:val="005B6974"/>
    <w:rsid w:val="005D2861"/>
    <w:rsid w:val="005E1702"/>
    <w:rsid w:val="00642472"/>
    <w:rsid w:val="006825A1"/>
    <w:rsid w:val="00691C58"/>
    <w:rsid w:val="008C06EE"/>
    <w:rsid w:val="00917CB1"/>
    <w:rsid w:val="0095670F"/>
    <w:rsid w:val="00972711"/>
    <w:rsid w:val="009728EA"/>
    <w:rsid w:val="009D0144"/>
    <w:rsid w:val="009E7FEC"/>
    <w:rsid w:val="00A664E8"/>
    <w:rsid w:val="00A9059A"/>
    <w:rsid w:val="00C33A79"/>
    <w:rsid w:val="00C77F4A"/>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C809"/>
  <w15:chartTrackingRefBased/>
  <w15:docId w15:val="{A697772C-D645-4D5F-A3FB-CBC323F7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EFC"/>
    <w:pPr>
      <w:spacing w:after="120"/>
      <w:jc w:val="both"/>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spacing w:before="120" w:after="0"/>
      <w:jc w:val="center"/>
    </w:pPr>
    <w:rPr>
      <w:rFonts w:ascii="Cambria" w:eastAsiaTheme="minorHAnsi" w:hAnsi="Cambria" w:cs="Times New Roman"/>
      <w:b/>
      <w:color w:val="262626" w:themeColor="text1" w:themeTint="D9"/>
      <w:spacing w:val="4"/>
      <w:sz w:val="32"/>
      <w:szCs w:val="32"/>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spacing w:before="120" w:line="276" w:lineRule="auto"/>
      <w:jc w:val="center"/>
    </w:pPr>
    <w:rPr>
      <w:rFonts w:ascii="Cambria" w:eastAsiaTheme="minorHAnsi" w:hAnsi="Cambria" w:cs="Times New Roman"/>
      <w:b/>
      <w:spacing w:val="20"/>
      <w:sz w:val="28"/>
      <w:szCs w:val="28"/>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spacing w:before="120" w:after="0" w:line="276" w:lineRule="auto"/>
      <w:ind w:left="360"/>
      <w:contextualSpacing/>
    </w:pPr>
    <w:rPr>
      <w:rFonts w:ascii="Calibri" w:eastAsiaTheme="minorHAnsi" w:hAnsi="Calibri" w:cs="Times New Roman"/>
      <w:i/>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pPr>
      <w:spacing w:before="120"/>
    </w:pPr>
    <w:rPr>
      <w:rFonts w:ascii="Cambria" w:eastAsiaTheme="minorHAnsi" w:hAnsi="Cambria" w:cs="Calibri"/>
      <w:b/>
      <w:spacing w:val="4"/>
      <w:sz w:val="28"/>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spacing w:before="120" w:after="0"/>
      <w:jc w:val="center"/>
    </w:pPr>
    <w:rPr>
      <w:rFonts w:ascii="Cambria" w:eastAsiaTheme="minorHAnsi" w:hAnsi="Cambria" w:cs="Times New Roman"/>
      <w:b/>
      <w:spacing w:val="4"/>
      <w:sz w:val="40"/>
      <w:szCs w:val="22"/>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autoSpaceDE w:val="0"/>
      <w:autoSpaceDN w:val="0"/>
      <w:adjustRightInd w:val="0"/>
      <w:spacing w:before="80" w:after="80" w:line="288" w:lineRule="auto"/>
      <w:ind w:left="40" w:right="40"/>
      <w:jc w:val="center"/>
      <w:textAlignment w:val="center"/>
    </w:pPr>
    <w:rPr>
      <w:rFonts w:ascii="Myriad Pro" w:eastAsiaTheme="minorHAnsi"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spacing w:before="120" w:line="276" w:lineRule="auto"/>
      <w:ind w:left="360"/>
    </w:pPr>
    <w:rPr>
      <w:rFonts w:ascii="Calibri" w:eastAsiaTheme="minorHAnsi" w:hAnsi="Calibri" w:cstheme="minorHAnsi"/>
      <w:i/>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pPr>
      <w:spacing w:before="120" w:line="276" w:lineRule="auto"/>
    </w:pPr>
    <w:rPr>
      <w:rFonts w:ascii="Cambria" w:eastAsiaTheme="minorHAnsi" w:hAnsi="Cambria" w:cs="Times New Roman"/>
      <w:b/>
      <w:szCs w:val="22"/>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spacing w:after="90" w:line="276" w:lineRule="auto"/>
      <w:ind w:left="810" w:hanging="626"/>
      <w:contextualSpacing/>
      <w:jc w:val="left"/>
    </w:pPr>
    <w:rPr>
      <w:rFonts w:ascii="Cambria" w:eastAsiaTheme="minorHAnsi" w:hAnsi="Cambria" w:cs="Times New Roman"/>
      <w:szCs w:val="22"/>
    </w:rPr>
  </w:style>
  <w:style w:type="character" w:customStyle="1" w:styleId="bulletKeyChar">
    <w:name w:val="bulletKey Char"/>
    <w:basedOn w:val="DefaultParagraphFont"/>
    <w:link w:val="bulletKey"/>
    <w:rsid w:val="001D6A02"/>
    <w:rPr>
      <w:rFonts w:ascii="Cambria" w:hAnsi="Cambria"/>
      <w:sz w:val="24"/>
      <w:szCs w:val="22"/>
    </w:rPr>
  </w:style>
  <w:style w:type="paragraph" w:customStyle="1" w:styleId="smtitles">
    <w:name w:val="smtitles"/>
    <w:basedOn w:val="Normal"/>
    <w:link w:val="smtitlesChar"/>
    <w:qFormat/>
    <w:rsid w:val="00112EFC"/>
    <w:pPr>
      <w:tabs>
        <w:tab w:val="left" w:pos="5220"/>
        <w:tab w:val="left" w:pos="5580"/>
        <w:tab w:val="left" w:pos="10080"/>
        <w:tab w:val="left" w:pos="10526"/>
      </w:tabs>
      <w:ind w:right="-4"/>
    </w:pPr>
    <w:rPr>
      <w:rFonts w:ascii="Cambria" w:hAnsi="Cambria"/>
      <w:b/>
      <w:smallCaps/>
      <w:spacing w:val="20"/>
      <w:sz w:val="32"/>
      <w:szCs w:val="32"/>
    </w:rPr>
  </w:style>
  <w:style w:type="character" w:customStyle="1" w:styleId="smtitlesChar">
    <w:name w:val="smtitles Char"/>
    <w:basedOn w:val="DefaultParagraphFont"/>
    <w:link w:val="smtitles"/>
    <w:locked/>
    <w:rsid w:val="00112EFC"/>
    <w:rPr>
      <w:rFonts w:ascii="Cambria" w:eastAsiaTheme="minorEastAsia" w:hAnsi="Cambria" w:cstheme="minorBidi"/>
      <w:b/>
      <w:smallCaps/>
      <w:spacing w:val="20"/>
      <w:sz w:val="32"/>
      <w:szCs w:val="32"/>
    </w:rPr>
  </w:style>
  <w:style w:type="table" w:styleId="TableGrid">
    <w:name w:val="Table Grid"/>
    <w:basedOn w:val="TableNormal"/>
    <w:uiPriority w:val="59"/>
    <w:rsid w:val="00112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s">
    <w:name w:val="Form-Titles"/>
    <w:basedOn w:val="Normal"/>
    <w:link w:val="Form-TitlesChar"/>
    <w:autoRedefine/>
    <w:qFormat/>
    <w:rsid w:val="00112EFC"/>
    <w:pPr>
      <w:pBdr>
        <w:top w:val="single" w:sz="6" w:space="1" w:color="BD5426" w:shadow="1"/>
        <w:left w:val="single" w:sz="6" w:space="4" w:color="BD5426" w:shadow="1"/>
        <w:bottom w:val="single" w:sz="6" w:space="1" w:color="BD5426" w:shadow="1"/>
        <w:right w:val="single" w:sz="6" w:space="4" w:color="BD5426" w:shadow="1"/>
      </w:pBdr>
      <w:shd w:val="clear" w:color="auto" w:fill="F2F2F2"/>
      <w:overflowPunct w:val="0"/>
      <w:autoSpaceDE w:val="0"/>
      <w:autoSpaceDN w:val="0"/>
      <w:adjustRightInd w:val="0"/>
      <w:jc w:val="center"/>
      <w:textAlignment w:val="baseline"/>
    </w:pPr>
    <w:rPr>
      <w:rFonts w:ascii="Cambria" w:eastAsia="Times New Roman" w:hAnsi="Cambria" w:cs="Times New Roman"/>
      <w:b/>
      <w:smallCaps/>
      <w:noProof/>
      <w:color w:val="BD5426"/>
      <w:sz w:val="32"/>
      <w:szCs w:val="32"/>
    </w:rPr>
  </w:style>
  <w:style w:type="character" w:customStyle="1" w:styleId="Form-TitlesChar">
    <w:name w:val="Form-Titles Char"/>
    <w:link w:val="Form-Titles"/>
    <w:rsid w:val="00112EFC"/>
    <w:rPr>
      <w:rFonts w:ascii="Cambria" w:eastAsia="Times New Roman" w:hAnsi="Cambria"/>
      <w:b/>
      <w:smallCaps/>
      <w:noProof/>
      <w:color w:val="BD5426"/>
      <w:sz w:val="32"/>
      <w:szCs w:val="32"/>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1043</Characters>
  <Application>Microsoft Office Word</Application>
  <DocSecurity>0</DocSecurity>
  <Lines>54</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1</cp:revision>
  <dcterms:created xsi:type="dcterms:W3CDTF">2023-04-20T20:32:00Z</dcterms:created>
  <dcterms:modified xsi:type="dcterms:W3CDTF">2023-04-20T20:33:00Z</dcterms:modified>
</cp:coreProperties>
</file>