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118" w:rsidRPr="00231B76" w:rsidRDefault="00110118" w:rsidP="00110118">
      <w:pPr>
        <w:pStyle w:val="Bullets"/>
        <w:numPr>
          <w:ilvl w:val="0"/>
          <w:numId w:val="0"/>
        </w:numPr>
        <w:rPr>
          <w:rFonts w:ascii="Cambria" w:hAnsi="Cambria"/>
          <w:b/>
          <w:smallCaps/>
          <w:noProof/>
          <w:color w:val="BD5426"/>
          <w:sz w:val="36"/>
          <w:szCs w:val="36"/>
          <w:lang w:val="es-ES_tradn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2783D1D" wp14:editId="49CD53BB">
            <wp:simplePos x="0" y="0"/>
            <wp:positionH relativeFrom="column">
              <wp:posOffset>2484120</wp:posOffset>
            </wp:positionH>
            <wp:positionV relativeFrom="paragraph">
              <wp:posOffset>-447040</wp:posOffset>
            </wp:positionV>
            <wp:extent cx="1322705" cy="564515"/>
            <wp:effectExtent l="0" t="0" r="0" b="6985"/>
            <wp:wrapNone/>
            <wp:docPr id="2" name="Picture 39" descr="G:\Aglow Logo\Logo no 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:\Aglow Logo\Logo no B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118" w:rsidRPr="00A737DE" w:rsidRDefault="00110118" w:rsidP="00110118">
      <w:pPr>
        <w:pStyle w:val="Form-Titles"/>
      </w:pPr>
      <w:bookmarkStart w:id="0" w:name="_Toc101528354"/>
      <w:bookmarkStart w:id="1" w:name="_Toc410313021"/>
      <w:bookmarkStart w:id="2" w:name="_Toc410313121"/>
      <w:bookmarkStart w:id="3" w:name="_Toc411329550"/>
      <w:r w:rsidRPr="00A737DE">
        <w:t>Evaluación de la Junta Local</w:t>
      </w:r>
      <w:r>
        <w:t xml:space="preserve"> de</w:t>
      </w:r>
      <w:r w:rsidRPr="00A737DE">
        <w:t xml:space="preserve"> Aglow</w:t>
      </w:r>
      <w:bookmarkEnd w:id="0"/>
      <w:r w:rsidRPr="00A737DE">
        <w:t xml:space="preserve"> </w:t>
      </w:r>
      <w:bookmarkEnd w:id="1"/>
      <w:bookmarkEnd w:id="2"/>
      <w:bookmarkEnd w:id="3"/>
    </w:p>
    <w:p w:rsidR="00110118" w:rsidRPr="00231B76" w:rsidRDefault="00110118" w:rsidP="00110118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es-ES_tradnl"/>
        </w:rPr>
      </w:pPr>
      <w:r>
        <w:rPr>
          <w:b/>
          <w:szCs w:val="24"/>
          <w:lang w:val="es-ES_tradnl"/>
        </w:rPr>
        <w:t>(Debe</w:t>
      </w:r>
      <w:r w:rsidRPr="00231B76">
        <w:rPr>
          <w:b/>
          <w:szCs w:val="24"/>
          <w:lang w:val="es-ES_tradnl"/>
        </w:rPr>
        <w:t xml:space="preserve"> ser completado una vez al año.)</w:t>
      </w:r>
    </w:p>
    <w:p w:rsidR="00110118" w:rsidRPr="00231B76" w:rsidRDefault="00110118" w:rsidP="00110118">
      <w:pPr>
        <w:tabs>
          <w:tab w:val="left" w:pos="9900"/>
        </w:tabs>
        <w:overflowPunct/>
        <w:autoSpaceDE/>
        <w:autoSpaceDN/>
        <w:adjustRightInd/>
        <w:spacing w:before="120" w:after="120"/>
        <w:ind w:right="-477"/>
        <w:textAlignment w:val="auto"/>
        <w:rPr>
          <w:b/>
          <w:szCs w:val="24"/>
          <w:u w:val="single"/>
          <w:lang w:val="es-ES_tradnl"/>
        </w:rPr>
      </w:pPr>
      <w:r w:rsidRPr="00231B76">
        <w:rPr>
          <w:b/>
          <w:szCs w:val="24"/>
          <w:lang w:val="es-ES_tradnl"/>
        </w:rPr>
        <w:t>Nación</w:t>
      </w:r>
      <w:r w:rsidRPr="00231B76">
        <w:rPr>
          <w:szCs w:val="24"/>
          <w:u w:val="single"/>
          <w:lang w:val="es-ES_tradnl"/>
        </w:rPr>
        <w:tab/>
      </w:r>
    </w:p>
    <w:p w:rsidR="00110118" w:rsidRPr="00231B76" w:rsidRDefault="00110118" w:rsidP="00110118">
      <w:pPr>
        <w:tabs>
          <w:tab w:val="left" w:pos="6570"/>
          <w:tab w:val="right" w:pos="9900"/>
        </w:tabs>
        <w:overflowPunct/>
        <w:autoSpaceDE/>
        <w:autoSpaceDN/>
        <w:adjustRightInd/>
        <w:spacing w:before="120" w:after="120"/>
        <w:ind w:right="-477"/>
        <w:textAlignment w:val="auto"/>
        <w:rPr>
          <w:szCs w:val="24"/>
          <w:u w:val="single"/>
          <w:lang w:val="es-ES_tradnl"/>
        </w:rPr>
      </w:pPr>
      <w:r w:rsidRPr="00231B76">
        <w:rPr>
          <w:b/>
          <w:szCs w:val="24"/>
          <w:lang w:val="es-ES_tradnl"/>
        </w:rPr>
        <w:t xml:space="preserve">Grupo </w:t>
      </w:r>
      <w:r>
        <w:rPr>
          <w:b/>
          <w:szCs w:val="24"/>
          <w:lang w:val="es-ES_tradnl"/>
        </w:rPr>
        <w:t xml:space="preserve">de </w:t>
      </w:r>
      <w:proofErr w:type="spellStart"/>
      <w:r w:rsidRPr="00231B76">
        <w:rPr>
          <w:b/>
          <w:szCs w:val="24"/>
          <w:lang w:val="es-ES_tradnl"/>
        </w:rPr>
        <w:t>Aglow</w:t>
      </w:r>
      <w:proofErr w:type="spellEnd"/>
      <w:r w:rsidRPr="00231B76">
        <w:rPr>
          <w:szCs w:val="24"/>
          <w:u w:val="single"/>
          <w:lang w:val="es-ES_tradnl"/>
        </w:rPr>
        <w:tab/>
      </w:r>
      <w:r w:rsidRPr="00231B76">
        <w:rPr>
          <w:b/>
          <w:szCs w:val="24"/>
          <w:lang w:val="es-ES_tradnl"/>
        </w:rPr>
        <w:t xml:space="preserve"> </w:t>
      </w:r>
      <w:proofErr w:type="spellStart"/>
      <w:r w:rsidRPr="00231B76">
        <w:rPr>
          <w:b/>
          <w:szCs w:val="24"/>
          <w:lang w:val="es-ES_tradnl"/>
        </w:rPr>
        <w:t>Aglow</w:t>
      </w:r>
      <w:proofErr w:type="spellEnd"/>
      <w:r w:rsidRPr="00231B76">
        <w:rPr>
          <w:b/>
          <w:szCs w:val="24"/>
          <w:lang w:val="es-ES_tradnl"/>
        </w:rPr>
        <w:t xml:space="preserve"> ID#</w:t>
      </w:r>
      <w:r w:rsidRPr="00231B76">
        <w:rPr>
          <w:szCs w:val="24"/>
          <w:u w:val="single"/>
          <w:lang w:val="es-ES_tradnl"/>
        </w:rPr>
        <w:tab/>
      </w:r>
      <w:r w:rsidRPr="00231B76">
        <w:rPr>
          <w:b/>
          <w:szCs w:val="24"/>
          <w:lang w:val="es-ES_tradnl"/>
        </w:rPr>
        <w:t xml:space="preserve"> </w:t>
      </w:r>
    </w:p>
    <w:p w:rsidR="00110118" w:rsidRPr="00231B76" w:rsidRDefault="00110118" w:rsidP="00110118">
      <w:pPr>
        <w:tabs>
          <w:tab w:val="left" w:pos="6660"/>
          <w:tab w:val="left" w:pos="9900"/>
        </w:tabs>
        <w:overflowPunct/>
        <w:autoSpaceDE/>
        <w:autoSpaceDN/>
        <w:adjustRightInd/>
        <w:spacing w:before="120" w:after="120"/>
        <w:ind w:right="-477"/>
        <w:textAlignment w:val="auto"/>
        <w:rPr>
          <w:szCs w:val="24"/>
          <w:u w:val="single"/>
          <w:lang w:val="es-ES_tradnl"/>
        </w:rPr>
      </w:pPr>
      <w:r w:rsidRPr="00231B76">
        <w:rPr>
          <w:b/>
          <w:szCs w:val="24"/>
          <w:lang w:val="es-ES_tradnl"/>
        </w:rPr>
        <w:t>Nombre del Presidente</w:t>
      </w:r>
      <w:r w:rsidRPr="00231B76">
        <w:rPr>
          <w:szCs w:val="24"/>
          <w:u w:val="single"/>
          <w:lang w:val="es-ES_tradnl"/>
        </w:rPr>
        <w:tab/>
      </w:r>
      <w:r w:rsidRPr="00231B76">
        <w:rPr>
          <w:b/>
          <w:szCs w:val="24"/>
          <w:lang w:val="es-ES_tradnl"/>
        </w:rPr>
        <w:t>Fecha</w:t>
      </w:r>
      <w:r w:rsidRPr="00231B76">
        <w:rPr>
          <w:szCs w:val="24"/>
          <w:u w:val="single"/>
          <w:lang w:val="es-ES_tradnl"/>
        </w:rPr>
        <w:tab/>
      </w:r>
    </w:p>
    <w:p w:rsidR="00110118" w:rsidRPr="00231B76" w:rsidRDefault="00110118" w:rsidP="00110118">
      <w:pPr>
        <w:overflowPunct/>
        <w:autoSpaceDE/>
        <w:autoSpaceDN/>
        <w:adjustRightInd/>
        <w:ind w:right="-477"/>
        <w:textAlignment w:val="auto"/>
        <w:rPr>
          <w:szCs w:val="24"/>
          <w:lang w:val="es-ES_tradnl"/>
        </w:rPr>
      </w:pPr>
      <w:r w:rsidRPr="00231B76">
        <w:rPr>
          <w:b/>
          <w:szCs w:val="24"/>
          <w:lang w:val="es-ES_tradnl"/>
        </w:rPr>
        <w:t>Instrucciones:</w:t>
      </w:r>
      <w:r>
        <w:rPr>
          <w:b/>
          <w:szCs w:val="24"/>
          <w:lang w:val="es-ES_tradnl"/>
        </w:rPr>
        <w:t xml:space="preserve"> </w:t>
      </w:r>
      <w:r w:rsidRPr="00231B76">
        <w:rPr>
          <w:szCs w:val="24"/>
          <w:lang w:val="es-ES_tradnl"/>
        </w:rPr>
        <w:t xml:space="preserve">Respondan cada pregunta lo más completo que les sea posible. Este formulario de evaluación debe ser enviado a su liderazgo nacional, como se solicite. Guarden una copia en sus archivos. </w:t>
      </w:r>
    </w:p>
    <w:p w:rsidR="00110118" w:rsidRPr="00231B76" w:rsidRDefault="00110118" w:rsidP="00110118">
      <w:pPr>
        <w:spacing w:before="120" w:after="0"/>
        <w:ind w:right="-477"/>
        <w:rPr>
          <w:szCs w:val="24"/>
          <w:lang w:val="es-ES_tradnl"/>
        </w:rPr>
      </w:pPr>
      <w:r w:rsidRPr="00231B76">
        <w:rPr>
          <w:szCs w:val="24"/>
          <w:lang w:val="es-ES_tradnl"/>
        </w:rPr>
        <w:t xml:space="preserve">¿De qué manera se alinean las metas de su junta de grupo local con la visión y misión de </w:t>
      </w:r>
      <w:proofErr w:type="spellStart"/>
      <w:r w:rsidRPr="00231B76">
        <w:rPr>
          <w:szCs w:val="24"/>
          <w:lang w:val="es-ES_tradnl"/>
        </w:rPr>
        <w:t>Aglow</w:t>
      </w:r>
      <w:proofErr w:type="spellEnd"/>
      <w:r w:rsidRPr="00231B76">
        <w:rPr>
          <w:szCs w:val="24"/>
          <w:lang w:val="es-ES_tradnl"/>
        </w:rPr>
        <w:t>? ¿Estamos descubriendo nuestra identidad individual y colectiva en Cristo de formas frescas y nuevas?</w:t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C6327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231B76" w:rsidRDefault="00110118" w:rsidP="00110118">
      <w:pPr>
        <w:tabs>
          <w:tab w:val="left" w:pos="9900"/>
        </w:tabs>
        <w:overflowPunct/>
        <w:autoSpaceDE/>
        <w:autoSpaceDN/>
        <w:adjustRightInd/>
        <w:spacing w:after="0"/>
        <w:ind w:right="-477"/>
        <w:textAlignment w:val="auto"/>
        <w:rPr>
          <w:szCs w:val="24"/>
          <w:lang w:val="es-ES_tradnl"/>
        </w:rPr>
      </w:pPr>
      <w:r w:rsidRPr="00231B76">
        <w:rPr>
          <w:szCs w:val="24"/>
          <w:lang w:val="es-ES_tradnl"/>
        </w:rPr>
        <w:t xml:space="preserve">Como junta, ¿qué parte de lo que hacemos (en nuestras reuniones </w:t>
      </w:r>
      <w:r>
        <w:rPr>
          <w:szCs w:val="24"/>
          <w:lang w:val="es-ES_tradnl"/>
        </w:rPr>
        <w:t xml:space="preserve">de </w:t>
      </w:r>
      <w:proofErr w:type="spellStart"/>
      <w:r w:rsidRPr="00231B76">
        <w:rPr>
          <w:szCs w:val="24"/>
          <w:lang w:val="es-ES_tradnl"/>
        </w:rPr>
        <w:t>Aglow</w:t>
      </w:r>
      <w:proofErr w:type="spellEnd"/>
      <w:r w:rsidRPr="00231B76">
        <w:rPr>
          <w:szCs w:val="24"/>
          <w:lang w:val="es-ES_tradnl"/>
        </w:rPr>
        <w:t>) realmente contiene la presencia manifiesta de Dios? Por favor, explique</w:t>
      </w:r>
      <w:r>
        <w:rPr>
          <w:szCs w:val="24"/>
          <w:lang w:val="es-ES_tradnl"/>
        </w:rPr>
        <w:t>n</w:t>
      </w:r>
      <w:r w:rsidRPr="00231B76">
        <w:rPr>
          <w:szCs w:val="24"/>
          <w:lang w:val="es-ES_tradnl"/>
        </w:rPr>
        <w:t xml:space="preserve">. </w:t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C6327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231B76" w:rsidRDefault="00110118" w:rsidP="00110118">
      <w:pPr>
        <w:tabs>
          <w:tab w:val="left" w:pos="9900"/>
        </w:tabs>
        <w:spacing w:after="0"/>
        <w:ind w:right="-477"/>
        <w:rPr>
          <w:lang w:val="es-ES_tradnl"/>
        </w:rPr>
      </w:pPr>
      <w:proofErr w:type="spellStart"/>
      <w:r w:rsidRPr="00231B76">
        <w:rPr>
          <w:lang w:val="es-ES_tradnl"/>
        </w:rPr>
        <w:t>Aglow</w:t>
      </w:r>
      <w:proofErr w:type="spellEnd"/>
      <w:r w:rsidRPr="00231B76">
        <w:rPr>
          <w:lang w:val="es-ES_tradnl"/>
        </w:rPr>
        <w:t xml:space="preserve"> es un ministerio apostólico que construye el Reino en todo el mundo. ¿Cuáles son los principales dones y fortalezas de la junta</w:t>
      </w:r>
      <w:r>
        <w:rPr>
          <w:lang w:val="es-ES_tradnl"/>
        </w:rPr>
        <w:t xml:space="preserve"> que contribuyen a edificar el R</w:t>
      </w:r>
      <w:r w:rsidRPr="00231B76">
        <w:rPr>
          <w:lang w:val="es-ES_tradnl"/>
        </w:rPr>
        <w:t>eino en el grupo local y en la comunidad? (Mencionen tres, por lo menos.)</w:t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C6327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231B76" w:rsidRDefault="00110118" w:rsidP="00110118">
      <w:pPr>
        <w:tabs>
          <w:tab w:val="left" w:pos="9900"/>
        </w:tabs>
        <w:spacing w:after="0"/>
        <w:ind w:right="-477"/>
        <w:rPr>
          <w:lang w:val="es-ES_tradnl"/>
        </w:rPr>
      </w:pPr>
      <w:r w:rsidRPr="00231B76">
        <w:rPr>
          <w:lang w:val="es-ES_tradnl"/>
        </w:rPr>
        <w:t>¿Cómo describiría las relaciones individuales entre los integrantes de la junta?</w:t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C6327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231B76" w:rsidRDefault="00110118" w:rsidP="00110118">
      <w:pPr>
        <w:tabs>
          <w:tab w:val="left" w:pos="9900"/>
        </w:tabs>
        <w:spacing w:after="0"/>
        <w:ind w:right="-477"/>
        <w:rPr>
          <w:lang w:val="es-ES_tradnl"/>
        </w:rPr>
      </w:pPr>
      <w:r>
        <w:rPr>
          <w:lang w:val="es-ES_tradnl"/>
        </w:rPr>
        <w:t>El buen</w:t>
      </w:r>
      <w:r w:rsidRPr="00231B76">
        <w:rPr>
          <w:lang w:val="es-ES_tradnl"/>
        </w:rPr>
        <w:t xml:space="preserve"> liderazgo exige la disposición de tratar de entender la historia de alguien más. El liderazgo apostólico también se trata de conectar con la</w:t>
      </w:r>
      <w:r>
        <w:rPr>
          <w:lang w:val="es-ES_tradnl"/>
        </w:rPr>
        <w:t>s</w:t>
      </w:r>
      <w:r w:rsidRPr="00231B76">
        <w:rPr>
          <w:lang w:val="es-ES_tradnl"/>
        </w:rPr>
        <w:t xml:space="preserve"> vida</w:t>
      </w:r>
      <w:r>
        <w:rPr>
          <w:lang w:val="es-ES_tradnl"/>
        </w:rPr>
        <w:t>s</w:t>
      </w:r>
      <w:r w:rsidRPr="00231B76">
        <w:rPr>
          <w:lang w:val="es-ES_tradnl"/>
        </w:rPr>
        <w:t xml:space="preserve"> de las personas. ¿Cómo nos vemos a nosotros mismos construyendo relaciones con las personas a las que dirigimos?</w:t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231B76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lang w:val="es-ES_tradnl"/>
        </w:rPr>
      </w:pPr>
      <w:r>
        <w:rPr>
          <w:szCs w:val="24"/>
          <w:u w:val="single"/>
          <w:lang w:val="es-ES_tradnl"/>
        </w:rPr>
        <w:tab/>
      </w:r>
      <w:r w:rsidRPr="00231B76">
        <w:rPr>
          <w:szCs w:val="24"/>
          <w:lang w:val="es-ES_tradnl"/>
        </w:rPr>
        <w:t>¿Podemos describir</w:t>
      </w:r>
      <w:r>
        <w:rPr>
          <w:szCs w:val="24"/>
          <w:lang w:val="es-ES_tradnl"/>
        </w:rPr>
        <w:t>,</w:t>
      </w:r>
      <w:r w:rsidRPr="00231B76">
        <w:rPr>
          <w:szCs w:val="24"/>
          <w:lang w:val="es-ES_tradnl"/>
        </w:rPr>
        <w:t xml:space="preserve"> a modo de testimonio</w:t>
      </w:r>
      <w:r>
        <w:rPr>
          <w:szCs w:val="24"/>
          <w:lang w:val="es-ES_tradnl"/>
        </w:rPr>
        <w:t>,</w:t>
      </w:r>
      <w:r w:rsidRPr="00231B76">
        <w:rPr>
          <w:szCs w:val="24"/>
          <w:lang w:val="es-ES_tradnl"/>
        </w:rPr>
        <w:t xml:space="preserve"> cómo fue nuestro último encuentro dinámico colectivo con Dios? Descríbanlo.</w:t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C6327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Default="00110118">
      <w:pPr>
        <w:overflowPunct/>
        <w:autoSpaceDE/>
        <w:autoSpaceDN/>
        <w:adjustRightInd/>
        <w:spacing w:before="0" w:after="0"/>
        <w:jc w:val="left"/>
        <w:textAlignment w:val="auto"/>
        <w:rPr>
          <w:b/>
          <w:i/>
          <w:szCs w:val="24"/>
          <w:lang w:val="es-ES_tradnl"/>
        </w:rPr>
      </w:pPr>
      <w:r>
        <w:rPr>
          <w:b/>
          <w:i/>
          <w:szCs w:val="24"/>
          <w:lang w:val="es-ES_tradnl"/>
        </w:rPr>
        <w:br w:type="page"/>
      </w:r>
    </w:p>
    <w:p w:rsidR="00110118" w:rsidRPr="00231B76" w:rsidRDefault="00110118" w:rsidP="00110118">
      <w:pPr>
        <w:overflowPunct/>
        <w:autoSpaceDE/>
        <w:autoSpaceDN/>
        <w:adjustRightInd/>
        <w:ind w:right="-477"/>
        <w:textAlignment w:val="auto"/>
        <w:rPr>
          <w:b/>
          <w:i/>
          <w:szCs w:val="24"/>
          <w:lang w:val="es-ES_tradnl"/>
        </w:rPr>
      </w:pPr>
      <w:bookmarkStart w:id="4" w:name="_GoBack"/>
      <w:bookmarkEnd w:id="4"/>
      <w:r w:rsidRPr="00231B76">
        <w:rPr>
          <w:b/>
          <w:i/>
          <w:szCs w:val="24"/>
          <w:lang w:val="es-ES_tradnl"/>
        </w:rPr>
        <w:lastRenderedPageBreak/>
        <w:t>Por favor</w:t>
      </w:r>
      <w:r>
        <w:rPr>
          <w:b/>
          <w:i/>
          <w:szCs w:val="24"/>
          <w:lang w:val="es-ES_tradnl"/>
        </w:rPr>
        <w:t>,</w:t>
      </w:r>
      <w:r w:rsidRPr="00231B76">
        <w:rPr>
          <w:b/>
          <w:i/>
          <w:szCs w:val="24"/>
          <w:lang w:val="es-ES_tradnl"/>
        </w:rPr>
        <w:t xml:space="preserve"> respondan las últimas tres preguntas de modo individual y luego platiquen acerca de sus respuestas.</w:t>
      </w:r>
    </w:p>
    <w:p w:rsidR="00110118" w:rsidRPr="00231B76" w:rsidRDefault="00110118" w:rsidP="00110118">
      <w:pPr>
        <w:overflowPunct/>
        <w:autoSpaceDE/>
        <w:autoSpaceDN/>
        <w:adjustRightInd/>
        <w:spacing w:after="0"/>
        <w:ind w:right="-477"/>
        <w:textAlignment w:val="auto"/>
        <w:rPr>
          <w:szCs w:val="24"/>
          <w:lang w:val="es-ES_tradnl"/>
        </w:rPr>
      </w:pPr>
      <w:r w:rsidRPr="00231B76">
        <w:rPr>
          <w:szCs w:val="24"/>
          <w:lang w:val="es-ES_tradnl"/>
        </w:rPr>
        <w:t>¿Cómo nos sentimos individua</w:t>
      </w:r>
      <w:r>
        <w:rPr>
          <w:szCs w:val="24"/>
          <w:lang w:val="es-ES_tradnl"/>
        </w:rPr>
        <w:t>lmente acerca de seguir como líderes de</w:t>
      </w:r>
      <w:r w:rsidRPr="00231B76">
        <w:rPr>
          <w:szCs w:val="24"/>
          <w:lang w:val="es-ES_tradnl"/>
        </w:rPr>
        <w:t xml:space="preserve"> </w:t>
      </w:r>
      <w:proofErr w:type="spellStart"/>
      <w:r w:rsidRPr="00231B76">
        <w:rPr>
          <w:szCs w:val="24"/>
          <w:lang w:val="es-ES_tradnl"/>
        </w:rPr>
        <w:t>Aglow</w:t>
      </w:r>
      <w:proofErr w:type="spellEnd"/>
      <w:r w:rsidRPr="00231B76">
        <w:rPr>
          <w:szCs w:val="24"/>
          <w:lang w:val="es-ES_tradnl"/>
        </w:rPr>
        <w:t>? ¿Qué es lo que más nos apasiona acer</w:t>
      </w:r>
      <w:r>
        <w:rPr>
          <w:szCs w:val="24"/>
          <w:lang w:val="es-ES_tradnl"/>
        </w:rPr>
        <w:t>c</w:t>
      </w:r>
      <w:r w:rsidRPr="00231B76">
        <w:rPr>
          <w:szCs w:val="24"/>
          <w:lang w:val="es-ES_tradnl"/>
        </w:rPr>
        <w:t>a de nuestro puesto de liderazgo? El otro lado de esa pregunta es, ¿</w:t>
      </w:r>
      <w:r>
        <w:rPr>
          <w:szCs w:val="24"/>
          <w:lang w:val="es-ES_tradnl"/>
        </w:rPr>
        <w:t>en qué</w:t>
      </w:r>
      <w:r w:rsidRPr="00231B76">
        <w:rPr>
          <w:szCs w:val="24"/>
          <w:lang w:val="es-ES_tradnl"/>
        </w:rPr>
        <w:t xml:space="preserve"> habremos perdido la gracia como líderes? (Utilice</w:t>
      </w:r>
      <w:r>
        <w:rPr>
          <w:szCs w:val="24"/>
          <w:lang w:val="es-ES_tradnl"/>
        </w:rPr>
        <w:t>n</w:t>
      </w:r>
      <w:r w:rsidRPr="00231B76">
        <w:rPr>
          <w:szCs w:val="24"/>
          <w:lang w:val="es-ES_tradnl"/>
        </w:rPr>
        <w:t xml:space="preserve"> una hoja de papel aparte para anotar su respuesta.)</w:t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C6327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231B76" w:rsidRDefault="00110118" w:rsidP="00110118">
      <w:pPr>
        <w:tabs>
          <w:tab w:val="left" w:pos="9360"/>
        </w:tabs>
        <w:overflowPunct/>
        <w:autoSpaceDE/>
        <w:autoSpaceDN/>
        <w:adjustRightInd/>
        <w:spacing w:after="0"/>
        <w:ind w:right="-477"/>
        <w:textAlignment w:val="auto"/>
        <w:rPr>
          <w:szCs w:val="24"/>
          <w:lang w:val="es-ES_tradnl"/>
        </w:rPr>
      </w:pPr>
      <w:r w:rsidRPr="00231B76">
        <w:rPr>
          <w:szCs w:val="24"/>
          <w:lang w:val="es-ES_tradnl"/>
        </w:rPr>
        <w:t xml:space="preserve">¿Cuál parte de nuestra identidad actual necesita una actualización? </w:t>
      </w:r>
    </w:p>
    <w:p w:rsidR="00110118" w:rsidRPr="00231B76" w:rsidRDefault="00110118" w:rsidP="00110118">
      <w:pPr>
        <w:tabs>
          <w:tab w:val="left" w:pos="936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C6327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231B76" w:rsidRDefault="00110118" w:rsidP="00110118">
      <w:pPr>
        <w:overflowPunct/>
        <w:autoSpaceDE/>
        <w:autoSpaceDN/>
        <w:adjustRightInd/>
        <w:spacing w:after="0"/>
        <w:ind w:right="-477"/>
        <w:textAlignment w:val="auto"/>
        <w:rPr>
          <w:szCs w:val="24"/>
          <w:lang w:val="es-ES_tradnl"/>
        </w:rPr>
      </w:pPr>
      <w:r w:rsidRPr="00231B76">
        <w:rPr>
          <w:szCs w:val="24"/>
          <w:lang w:val="es-ES_tradnl"/>
        </w:rPr>
        <w:t>¿Qué necesitamos hacer para ser más efectivos en nuestro lugar de liderazgo?</w:t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110118" w:rsidRPr="00C63278" w:rsidRDefault="00110118" w:rsidP="00110118">
      <w:pPr>
        <w:tabs>
          <w:tab w:val="left" w:pos="9900"/>
        </w:tabs>
        <w:overflowPunct/>
        <w:autoSpaceDE/>
        <w:autoSpaceDN/>
        <w:adjustRightInd/>
        <w:spacing w:before="0" w:after="0"/>
        <w:ind w:right="-477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tab/>
      </w:r>
    </w:p>
    <w:p w:rsidR="00917CB1" w:rsidRDefault="00917CB1"/>
    <w:sectPr w:rsidR="00917CB1" w:rsidSect="00110118">
      <w:pgSz w:w="11906" w:h="16838" w:code="9"/>
      <w:pgMar w:top="1296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956E92"/>
    <w:multiLevelType w:val="hybridMultilevel"/>
    <w:tmpl w:val="6282A922"/>
    <w:lvl w:ilvl="0" w:tplc="211CA264">
      <w:start w:val="1"/>
      <w:numFmt w:val="bullet"/>
      <w:pStyle w:val="Bullets"/>
      <w:lvlText w:val=""/>
      <w:lvlJc w:val="left"/>
      <w:pPr>
        <w:ind w:left="1080" w:hanging="360"/>
      </w:pPr>
      <w:rPr>
        <w:rFonts w:ascii="Wingdings" w:hAnsi="Wingdings" w:hint="default"/>
        <w:color w:val="BD5426"/>
      </w:rPr>
    </w:lvl>
    <w:lvl w:ilvl="1" w:tplc="F25423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BD5426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18"/>
    <w:rsid w:val="00032855"/>
    <w:rsid w:val="000567E1"/>
    <w:rsid w:val="000663BE"/>
    <w:rsid w:val="000F1C1F"/>
    <w:rsid w:val="00110118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11ACB-D210-4804-89A2-E96B073F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118"/>
    <w:pPr>
      <w:overflowPunct w:val="0"/>
      <w:autoSpaceDE w:val="0"/>
      <w:autoSpaceDN w:val="0"/>
      <w:adjustRightInd w:val="0"/>
      <w:spacing w:before="160" w:after="160"/>
      <w:jc w:val="both"/>
      <w:textAlignment w:val="baseline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/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after="120"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 w:after="120"/>
    </w:pPr>
    <w:rPr>
      <w:rFonts w:ascii="Cambria" w:hAnsi="Cambria" w:cs="Calibri"/>
      <w:b/>
      <w:spacing w:val="4"/>
      <w:sz w:val="28"/>
      <w:szCs w:val="24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/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after="120" w:line="276" w:lineRule="auto"/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after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Bullets">
    <w:name w:val="Bullets"/>
    <w:basedOn w:val="Normal"/>
    <w:link w:val="BulletsChar"/>
    <w:qFormat/>
    <w:rsid w:val="00110118"/>
    <w:pPr>
      <w:numPr>
        <w:numId w:val="5"/>
      </w:numPr>
      <w:spacing w:before="60" w:after="60"/>
      <w:ind w:right="43"/>
    </w:pPr>
    <w:rPr>
      <w:rFonts w:cs="Calibri"/>
      <w:szCs w:val="24"/>
      <w:lang w:val="x-none" w:eastAsia="x-none"/>
    </w:rPr>
  </w:style>
  <w:style w:type="character" w:customStyle="1" w:styleId="BulletsChar">
    <w:name w:val="Bullets Char"/>
    <w:link w:val="Bullets"/>
    <w:rsid w:val="00110118"/>
    <w:rPr>
      <w:rFonts w:eastAsia="Times New Roman" w:cs="Calibri"/>
      <w:sz w:val="24"/>
      <w:szCs w:val="24"/>
      <w:lang w:val="x-none" w:eastAsia="x-none"/>
    </w:rPr>
  </w:style>
  <w:style w:type="paragraph" w:customStyle="1" w:styleId="Form-Titles">
    <w:name w:val="Form-Titles"/>
    <w:basedOn w:val="Normal"/>
    <w:link w:val="Form-TitlesChar"/>
    <w:autoRedefine/>
    <w:qFormat/>
    <w:rsid w:val="00110118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0"/>
      <w:jc w:val="center"/>
    </w:pPr>
    <w:rPr>
      <w:rFonts w:ascii="Cambria" w:hAnsi="Cambria"/>
      <w:b/>
      <w:smallCaps/>
      <w:noProof/>
      <w:color w:val="BD5426"/>
      <w:sz w:val="36"/>
      <w:szCs w:val="36"/>
      <w:lang w:val="es-ES_tradnl"/>
    </w:rPr>
  </w:style>
  <w:style w:type="character" w:customStyle="1" w:styleId="Form-TitlesChar">
    <w:name w:val="Form-Titles Char"/>
    <w:link w:val="Form-Titles"/>
    <w:rsid w:val="00110118"/>
    <w:rPr>
      <w:rFonts w:ascii="Cambria" w:eastAsia="Times New Roman" w:hAnsi="Cambria"/>
      <w:b/>
      <w:smallCaps/>
      <w:noProof/>
      <w:color w:val="BD5426"/>
      <w:sz w:val="36"/>
      <w:szCs w:val="36"/>
      <w:shd w:val="clear" w:color="auto" w:fill="F2F2F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1739</Characters>
  <Application>Microsoft Office Word</Application>
  <DocSecurity>0</DocSecurity>
  <Lines>82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2023-04-27T19:38:00Z</dcterms:created>
  <dcterms:modified xsi:type="dcterms:W3CDTF">2023-04-27T19:39:00Z</dcterms:modified>
</cp:coreProperties>
</file>